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9C53B" w14:textId="77777777" w:rsidR="0019490F" w:rsidRPr="0075425D" w:rsidRDefault="00CB3981" w:rsidP="00CB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75425D">
        <w:rPr>
          <w:rFonts w:ascii="Times New Roman" w:hAnsi="Times New Roman" w:cs="Times New Roman"/>
          <w:b/>
          <w:sz w:val="36"/>
          <w:szCs w:val="36"/>
        </w:rPr>
        <w:t>Hyperstudio</w:t>
      </w:r>
      <w:proofErr w:type="spellEnd"/>
      <w:r w:rsidRPr="0075425D">
        <w:rPr>
          <w:rFonts w:ascii="Times New Roman" w:hAnsi="Times New Roman" w:cs="Times New Roman"/>
          <w:b/>
          <w:sz w:val="36"/>
          <w:szCs w:val="36"/>
        </w:rPr>
        <w:t xml:space="preserve"> Rubric</w:t>
      </w:r>
    </w:p>
    <w:p w14:paraId="3AB0232E" w14:textId="77777777" w:rsidR="00CB3981" w:rsidRPr="0075425D" w:rsidRDefault="00CB3981" w:rsidP="00CB3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425D">
        <w:rPr>
          <w:rFonts w:ascii="Times New Roman" w:hAnsi="Times New Roman" w:cs="Times New Roman"/>
          <w:b/>
          <w:sz w:val="28"/>
          <w:szCs w:val="28"/>
        </w:rPr>
        <w:t>Student Name</w:t>
      </w:r>
      <w:r w:rsidR="0075425D">
        <w:rPr>
          <w:rFonts w:ascii="Times New Roman" w:hAnsi="Times New Roman" w:cs="Times New Roman"/>
          <w:sz w:val="28"/>
          <w:szCs w:val="28"/>
        </w:rPr>
        <w:t>_______________________</w:t>
      </w:r>
      <w:r w:rsidRPr="0075425D">
        <w:rPr>
          <w:rFonts w:ascii="Times New Roman" w:hAnsi="Times New Roman" w:cs="Times New Roman"/>
          <w:sz w:val="28"/>
          <w:szCs w:val="28"/>
        </w:rPr>
        <w:t xml:space="preserve">   </w:t>
      </w:r>
      <w:r w:rsidRPr="0075425D">
        <w:rPr>
          <w:rFonts w:ascii="Times New Roman" w:hAnsi="Times New Roman" w:cs="Times New Roman"/>
          <w:b/>
          <w:sz w:val="28"/>
          <w:szCs w:val="28"/>
        </w:rPr>
        <w:t>Stack Topic</w:t>
      </w:r>
      <w:r w:rsidRPr="0075425D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14:paraId="12425EC6" w14:textId="77777777" w:rsidR="00CB3981" w:rsidRPr="0075425D" w:rsidRDefault="00CB398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28"/>
        <w:gridCol w:w="4320"/>
        <w:gridCol w:w="1350"/>
        <w:gridCol w:w="1350"/>
      </w:tblGrid>
      <w:tr w:rsidR="00E21DA8" w:rsidRPr="0075425D" w14:paraId="396FE410" w14:textId="77777777" w:rsidTr="00A92797">
        <w:trPr>
          <w:trHeight w:val="293"/>
        </w:trPr>
        <w:tc>
          <w:tcPr>
            <w:tcW w:w="2628" w:type="dxa"/>
            <w:vAlign w:val="center"/>
          </w:tcPr>
          <w:p w14:paraId="173A9B36" w14:textId="77777777" w:rsidR="00E21DA8" w:rsidRPr="0075425D" w:rsidRDefault="00E21DA8" w:rsidP="0075425D">
            <w:pPr>
              <w:ind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  <w:vAlign w:val="center"/>
          </w:tcPr>
          <w:p w14:paraId="3E6132D2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vAlign w:val="center"/>
          </w:tcPr>
          <w:p w14:paraId="31E771B7" w14:textId="77777777" w:rsidR="00E21DA8" w:rsidRDefault="00E21DA8" w:rsidP="007542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Possible</w:t>
            </w:r>
          </w:p>
          <w:p w14:paraId="170241A4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Points</w:t>
            </w:r>
          </w:p>
        </w:tc>
        <w:tc>
          <w:tcPr>
            <w:tcW w:w="1350" w:type="dxa"/>
          </w:tcPr>
          <w:p w14:paraId="4C9CE0FB" w14:textId="77777777" w:rsidR="00E21DA8" w:rsidRDefault="00E21DA8" w:rsidP="007542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Points</w:t>
            </w:r>
          </w:p>
        </w:tc>
      </w:tr>
      <w:tr w:rsidR="00E21DA8" w:rsidRPr="00CB3981" w14:paraId="0D69A706" w14:textId="77777777" w:rsidTr="00A92797">
        <w:trPr>
          <w:trHeight w:val="605"/>
        </w:trPr>
        <w:tc>
          <w:tcPr>
            <w:tcW w:w="2628" w:type="dxa"/>
            <w:vAlign w:val="center"/>
          </w:tcPr>
          <w:p w14:paraId="148CFC5A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Content</w:t>
            </w:r>
          </w:p>
        </w:tc>
        <w:tc>
          <w:tcPr>
            <w:tcW w:w="4320" w:type="dxa"/>
            <w:vAlign w:val="center"/>
          </w:tcPr>
          <w:p w14:paraId="7FB9C78E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Information is accurate and complete and is presented in a unique or creative way.</w:t>
            </w:r>
          </w:p>
        </w:tc>
        <w:tc>
          <w:tcPr>
            <w:tcW w:w="1350" w:type="dxa"/>
            <w:vAlign w:val="center"/>
          </w:tcPr>
          <w:p w14:paraId="1529A200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938A6F3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327EDC6A" w14:textId="77777777" w:rsidTr="00A92797">
        <w:trPr>
          <w:trHeight w:val="898"/>
        </w:trPr>
        <w:tc>
          <w:tcPr>
            <w:tcW w:w="2628" w:type="dxa"/>
            <w:vAlign w:val="center"/>
          </w:tcPr>
          <w:p w14:paraId="293956A4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Background</w:t>
            </w:r>
          </w:p>
        </w:tc>
        <w:tc>
          <w:tcPr>
            <w:tcW w:w="4320" w:type="dxa"/>
            <w:vAlign w:val="center"/>
          </w:tcPr>
          <w:p w14:paraId="17BD93AB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Background does not detract from text or other graphics. Choice of background is consistent from card to card and is appropriate for the topic.</w:t>
            </w:r>
          </w:p>
        </w:tc>
        <w:tc>
          <w:tcPr>
            <w:tcW w:w="1350" w:type="dxa"/>
            <w:vAlign w:val="center"/>
          </w:tcPr>
          <w:p w14:paraId="5ED6C28A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FF2038B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4DC1242D" w14:textId="77777777" w:rsidTr="00A92797">
        <w:trPr>
          <w:trHeight w:val="605"/>
        </w:trPr>
        <w:tc>
          <w:tcPr>
            <w:tcW w:w="2628" w:type="dxa"/>
            <w:vAlign w:val="center"/>
          </w:tcPr>
          <w:p w14:paraId="47DA9E28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Organization of Content</w:t>
            </w:r>
          </w:p>
        </w:tc>
        <w:tc>
          <w:tcPr>
            <w:tcW w:w="4320" w:type="dxa"/>
            <w:vAlign w:val="center"/>
          </w:tcPr>
          <w:p w14:paraId="28F24198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Logical, intuitive sequence of information. Menus and paths to all information are clear and direct.</w:t>
            </w:r>
          </w:p>
        </w:tc>
        <w:tc>
          <w:tcPr>
            <w:tcW w:w="1350" w:type="dxa"/>
            <w:vAlign w:val="center"/>
          </w:tcPr>
          <w:p w14:paraId="70CB2E9F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DC871C3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E21DA8" w:rsidRPr="00CB3981" w14:paraId="5AA5BF7A" w14:textId="77777777" w:rsidTr="00A92797">
        <w:trPr>
          <w:trHeight w:val="605"/>
        </w:trPr>
        <w:tc>
          <w:tcPr>
            <w:tcW w:w="2628" w:type="dxa"/>
            <w:vAlign w:val="center"/>
          </w:tcPr>
          <w:p w14:paraId="0595A021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Button Organization</w:t>
            </w:r>
          </w:p>
        </w:tc>
        <w:tc>
          <w:tcPr>
            <w:tcW w:w="4320" w:type="dxa"/>
            <w:vAlign w:val="center"/>
          </w:tcPr>
          <w:p w14:paraId="582CB3EE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 xml:space="preserve">Buttons are easy to find and consistent in their placement on the card. </w:t>
            </w:r>
          </w:p>
        </w:tc>
        <w:tc>
          <w:tcPr>
            <w:tcW w:w="1350" w:type="dxa"/>
            <w:vAlign w:val="center"/>
          </w:tcPr>
          <w:p w14:paraId="45FF962A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930A7E4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0085FE50" w14:textId="77777777" w:rsidTr="00A92797">
        <w:trPr>
          <w:trHeight w:val="586"/>
        </w:trPr>
        <w:tc>
          <w:tcPr>
            <w:tcW w:w="2628" w:type="dxa"/>
            <w:vAlign w:val="center"/>
          </w:tcPr>
          <w:p w14:paraId="23AF89A8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Button Functioning</w:t>
            </w:r>
          </w:p>
        </w:tc>
        <w:tc>
          <w:tcPr>
            <w:tcW w:w="4320" w:type="dxa"/>
            <w:vAlign w:val="center"/>
          </w:tcPr>
          <w:p w14:paraId="2040BFCF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All buttons are clearly labeled or function is clear, and all go to the right place.</w:t>
            </w:r>
          </w:p>
        </w:tc>
        <w:tc>
          <w:tcPr>
            <w:tcW w:w="1350" w:type="dxa"/>
            <w:vAlign w:val="center"/>
          </w:tcPr>
          <w:p w14:paraId="6F0B3081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B50A992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11238C60" w14:textId="77777777" w:rsidTr="00A92797">
        <w:trPr>
          <w:trHeight w:val="898"/>
        </w:trPr>
        <w:tc>
          <w:tcPr>
            <w:tcW w:w="2628" w:type="dxa"/>
            <w:vAlign w:val="center"/>
          </w:tcPr>
          <w:p w14:paraId="2F7A0659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Text – Font Choice and Formatting</w:t>
            </w:r>
          </w:p>
        </w:tc>
        <w:tc>
          <w:tcPr>
            <w:tcW w:w="4320" w:type="dxa"/>
            <w:vAlign w:val="center"/>
          </w:tcPr>
          <w:p w14:paraId="77526284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Font formats (e.g</w:t>
            </w:r>
            <w:proofErr w:type="gramStart"/>
            <w:r w:rsidRPr="00CB3981">
              <w:rPr>
                <w:rFonts w:ascii="Times New Roman" w:hAnsi="Times New Roman" w:cs="Times New Roman"/>
              </w:rPr>
              <w:t>. ,</w:t>
            </w:r>
            <w:proofErr w:type="gramEnd"/>
            <w:r w:rsidRPr="00CB3981">
              <w:rPr>
                <w:rFonts w:ascii="Times New Roman" w:hAnsi="Times New Roman" w:cs="Times New Roman"/>
              </w:rPr>
              <w:t xml:space="preserve"> color, bold, italic) have been carefully planned to enhance readability and content.</w:t>
            </w:r>
          </w:p>
        </w:tc>
        <w:tc>
          <w:tcPr>
            <w:tcW w:w="1350" w:type="dxa"/>
            <w:vAlign w:val="center"/>
          </w:tcPr>
          <w:p w14:paraId="2E9A53A8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1883343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1B576CE2" w14:textId="77777777" w:rsidTr="00A92797">
        <w:trPr>
          <w:trHeight w:val="605"/>
        </w:trPr>
        <w:tc>
          <w:tcPr>
            <w:tcW w:w="2628" w:type="dxa"/>
            <w:vAlign w:val="center"/>
          </w:tcPr>
          <w:p w14:paraId="1BCCFC3E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Clip Art/Digital Images</w:t>
            </w:r>
          </w:p>
        </w:tc>
        <w:tc>
          <w:tcPr>
            <w:tcW w:w="4320" w:type="dxa"/>
            <w:vAlign w:val="center"/>
          </w:tcPr>
          <w:p w14:paraId="21F5A74C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All graphics are attractive (size and colors) and support the content of the presentation.</w:t>
            </w:r>
          </w:p>
        </w:tc>
        <w:tc>
          <w:tcPr>
            <w:tcW w:w="1350" w:type="dxa"/>
            <w:vAlign w:val="center"/>
          </w:tcPr>
          <w:p w14:paraId="681FE11A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A0BA220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25C98961" w14:textId="77777777" w:rsidTr="00A92797">
        <w:trPr>
          <w:trHeight w:val="605"/>
        </w:trPr>
        <w:tc>
          <w:tcPr>
            <w:tcW w:w="2628" w:type="dxa"/>
            <w:vAlign w:val="center"/>
          </w:tcPr>
          <w:p w14:paraId="03F8E9FB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Audio</w:t>
            </w:r>
          </w:p>
        </w:tc>
        <w:tc>
          <w:tcPr>
            <w:tcW w:w="4320" w:type="dxa"/>
            <w:vAlign w:val="center"/>
          </w:tcPr>
          <w:p w14:paraId="7F34E76B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The audio operates and contributes to the understanding in a creative manner.</w:t>
            </w:r>
          </w:p>
        </w:tc>
        <w:tc>
          <w:tcPr>
            <w:tcW w:w="1350" w:type="dxa"/>
            <w:vAlign w:val="center"/>
          </w:tcPr>
          <w:p w14:paraId="2B9EFEA4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D9B9C58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676E4E1F" w14:textId="77777777" w:rsidTr="00A92797">
        <w:trPr>
          <w:trHeight w:val="586"/>
        </w:trPr>
        <w:tc>
          <w:tcPr>
            <w:tcW w:w="2628" w:type="dxa"/>
            <w:vAlign w:val="center"/>
          </w:tcPr>
          <w:p w14:paraId="3FA80490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Video</w:t>
            </w:r>
          </w:p>
        </w:tc>
        <w:tc>
          <w:tcPr>
            <w:tcW w:w="4320" w:type="dxa"/>
            <w:vAlign w:val="center"/>
          </w:tcPr>
          <w:p w14:paraId="2BC3D63D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The video operates and contributes to the understanding in a creative manner.</w:t>
            </w:r>
          </w:p>
        </w:tc>
        <w:tc>
          <w:tcPr>
            <w:tcW w:w="1350" w:type="dxa"/>
            <w:vAlign w:val="center"/>
          </w:tcPr>
          <w:p w14:paraId="12FEB868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0F523E1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1973EA22" w14:textId="77777777" w:rsidTr="00A92797">
        <w:trPr>
          <w:trHeight w:val="586"/>
        </w:trPr>
        <w:tc>
          <w:tcPr>
            <w:tcW w:w="2628" w:type="dxa"/>
            <w:vAlign w:val="center"/>
          </w:tcPr>
          <w:p w14:paraId="0DB7DDDF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Language and</w:t>
            </w:r>
          </w:p>
          <w:p w14:paraId="61C768FC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Mechanics</w:t>
            </w:r>
          </w:p>
        </w:tc>
        <w:tc>
          <w:tcPr>
            <w:tcW w:w="4320" w:type="dxa"/>
            <w:vAlign w:val="center"/>
          </w:tcPr>
          <w:p w14:paraId="3A13757F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 w:rsidRPr="00CB3981">
              <w:rPr>
                <w:rFonts w:ascii="Times New Roman" w:hAnsi="Times New Roman" w:cs="Times New Roman"/>
              </w:rPr>
              <w:t>Sentences are complete with correct spelling, capitalization, and punctuation.</w:t>
            </w:r>
          </w:p>
        </w:tc>
        <w:tc>
          <w:tcPr>
            <w:tcW w:w="1350" w:type="dxa"/>
            <w:vAlign w:val="center"/>
          </w:tcPr>
          <w:p w14:paraId="178F5CD6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1E92D18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0AD9E597" w14:textId="77777777" w:rsidTr="00A92797">
        <w:trPr>
          <w:trHeight w:val="361"/>
        </w:trPr>
        <w:tc>
          <w:tcPr>
            <w:tcW w:w="2628" w:type="dxa"/>
            <w:vAlign w:val="center"/>
          </w:tcPr>
          <w:p w14:paraId="0EE9C9EF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  <w:r w:rsidRPr="0075425D">
              <w:rPr>
                <w:rFonts w:ascii="Times New Roman" w:hAnsi="Times New Roman" w:cs="Times New Roman"/>
                <w:b/>
              </w:rPr>
              <w:t>Reference Card</w:t>
            </w:r>
          </w:p>
        </w:tc>
        <w:tc>
          <w:tcPr>
            <w:tcW w:w="4320" w:type="dxa"/>
            <w:vAlign w:val="center"/>
          </w:tcPr>
          <w:p w14:paraId="39F4966A" w14:textId="77777777" w:rsidR="00E21DA8" w:rsidRPr="00CB3981" w:rsidRDefault="00E21DA8" w:rsidP="00754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Lists all references for material in the stack</w:t>
            </w:r>
          </w:p>
        </w:tc>
        <w:tc>
          <w:tcPr>
            <w:tcW w:w="1350" w:type="dxa"/>
            <w:vAlign w:val="center"/>
          </w:tcPr>
          <w:p w14:paraId="773B2A02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3C79633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1DA8" w:rsidRPr="00CB3981" w14:paraId="345ADE79" w14:textId="77777777" w:rsidTr="00A92797">
        <w:trPr>
          <w:trHeight w:val="361"/>
        </w:trPr>
        <w:tc>
          <w:tcPr>
            <w:tcW w:w="2628" w:type="dxa"/>
            <w:vAlign w:val="center"/>
          </w:tcPr>
          <w:p w14:paraId="64499B22" w14:textId="77777777" w:rsidR="00E21DA8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</w:p>
          <w:p w14:paraId="76D159EA" w14:textId="77777777" w:rsidR="00E21DA8" w:rsidRPr="0075425D" w:rsidRDefault="00E21DA8" w:rsidP="0075425D">
            <w:pPr>
              <w:ind w:right="-1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  <w:vAlign w:val="center"/>
          </w:tcPr>
          <w:p w14:paraId="58735BCB" w14:textId="77777777" w:rsidR="00E21DA8" w:rsidRDefault="00E21DA8" w:rsidP="00E21DA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Points</w:t>
            </w:r>
          </w:p>
        </w:tc>
        <w:tc>
          <w:tcPr>
            <w:tcW w:w="1350" w:type="dxa"/>
            <w:vAlign w:val="center"/>
          </w:tcPr>
          <w:p w14:paraId="5C956944" w14:textId="77777777" w:rsidR="00E21DA8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350" w:type="dxa"/>
          </w:tcPr>
          <w:p w14:paraId="6AF42C78" w14:textId="77777777" w:rsidR="00E21DA8" w:rsidRPr="0075425D" w:rsidRDefault="00E21DA8" w:rsidP="00754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D158A92" w14:textId="77777777" w:rsidR="00CB3981" w:rsidRDefault="00CB3981" w:rsidP="00CB3981">
      <w:pPr>
        <w:rPr>
          <w:rFonts w:ascii="Times New Roman" w:hAnsi="Times New Roman" w:cs="Times New Roman"/>
        </w:rPr>
      </w:pPr>
    </w:p>
    <w:p w14:paraId="5E71C8DF" w14:textId="77777777" w:rsidR="0075425D" w:rsidRPr="0075425D" w:rsidRDefault="0075425D" w:rsidP="00CB3981">
      <w:pPr>
        <w:rPr>
          <w:rFonts w:ascii="Times New Roman" w:hAnsi="Times New Roman" w:cs="Times New Roman"/>
          <w:b/>
          <w:sz w:val="28"/>
          <w:szCs w:val="28"/>
        </w:rPr>
      </w:pPr>
      <w:r w:rsidRPr="0075425D">
        <w:rPr>
          <w:rFonts w:ascii="Times New Roman" w:hAnsi="Times New Roman" w:cs="Times New Roman"/>
          <w:b/>
          <w:sz w:val="28"/>
          <w:szCs w:val="28"/>
        </w:rPr>
        <w:t>Comments:</w:t>
      </w:r>
    </w:p>
    <w:p w14:paraId="4E33F7F1" w14:textId="77777777" w:rsidR="00CB3981" w:rsidRPr="00CB3981" w:rsidRDefault="00CB3981">
      <w:pPr>
        <w:rPr>
          <w:rFonts w:ascii="Times New Roman" w:hAnsi="Times New Roman" w:cs="Times New Roman"/>
        </w:rPr>
      </w:pPr>
    </w:p>
    <w:sectPr w:rsidR="00CB3981" w:rsidRPr="00CB3981" w:rsidSect="00CB3981">
      <w:footerReference w:type="default" r:id="rId7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900FB" w14:textId="77777777" w:rsidR="00E21DA8" w:rsidRDefault="00E21DA8" w:rsidP="00E21DA8">
      <w:pPr>
        <w:spacing w:after="0" w:line="240" w:lineRule="auto"/>
      </w:pPr>
      <w:r>
        <w:separator/>
      </w:r>
    </w:p>
  </w:endnote>
  <w:endnote w:type="continuationSeparator" w:id="0">
    <w:p w14:paraId="0659D9E9" w14:textId="77777777" w:rsidR="00E21DA8" w:rsidRDefault="00E21DA8" w:rsidP="00E2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AA17B" w14:textId="77777777" w:rsidR="00E21DA8" w:rsidRDefault="00E21DA8">
    <w:pPr>
      <w:pStyle w:val="Footer"/>
    </w:pPr>
    <w:proofErr w:type="spellStart"/>
    <w:proofErr w:type="gramStart"/>
    <w:r>
      <w:t>Hypwerstudio</w:t>
    </w:r>
    <w:proofErr w:type="spellEnd"/>
    <w:r>
      <w:t>…..1</w:t>
    </w:r>
    <w:r w:rsidRPr="00E21DA8">
      <w:rPr>
        <w:vertAlign w:val="superscript"/>
      </w:rPr>
      <w:t>st</w:t>
    </w:r>
    <w:proofErr w:type="gramEnd"/>
    <w:r>
      <w:t xml:space="preserve"> Semester Stack Rubric</w:t>
    </w:r>
  </w:p>
  <w:p w14:paraId="5AE1D329" w14:textId="77777777" w:rsidR="00E21DA8" w:rsidRDefault="00E21DA8">
    <w:pPr>
      <w:pStyle w:val="Footer"/>
    </w:pPr>
    <w:r>
      <w:t>Revised 10-3-2014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BA5BA" w14:textId="77777777" w:rsidR="00E21DA8" w:rsidRDefault="00E21DA8" w:rsidP="00E21DA8">
      <w:pPr>
        <w:spacing w:after="0" w:line="240" w:lineRule="auto"/>
      </w:pPr>
      <w:r>
        <w:separator/>
      </w:r>
    </w:p>
  </w:footnote>
  <w:footnote w:type="continuationSeparator" w:id="0">
    <w:p w14:paraId="460789DE" w14:textId="77777777" w:rsidR="00E21DA8" w:rsidRDefault="00E21DA8" w:rsidP="00E21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81"/>
    <w:rsid w:val="0019490F"/>
    <w:rsid w:val="0075425D"/>
    <w:rsid w:val="00A92797"/>
    <w:rsid w:val="00CB3981"/>
    <w:rsid w:val="00E2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389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1D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DA8"/>
  </w:style>
  <w:style w:type="paragraph" w:styleId="Footer">
    <w:name w:val="footer"/>
    <w:basedOn w:val="Normal"/>
    <w:link w:val="FooterChar"/>
    <w:uiPriority w:val="99"/>
    <w:unhideWhenUsed/>
    <w:rsid w:val="00E21D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DA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1D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DA8"/>
  </w:style>
  <w:style w:type="paragraph" w:styleId="Footer">
    <w:name w:val="footer"/>
    <w:basedOn w:val="Normal"/>
    <w:link w:val="FooterChar"/>
    <w:uiPriority w:val="99"/>
    <w:unhideWhenUsed/>
    <w:rsid w:val="00E21D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 Rosemary Parmigiani MED</dc:creator>
  <cp:lastModifiedBy>Rosemary Parmigiani</cp:lastModifiedBy>
  <cp:revision>3</cp:revision>
  <cp:lastPrinted>2014-10-03T20:45:00Z</cp:lastPrinted>
  <dcterms:created xsi:type="dcterms:W3CDTF">2014-10-03T20:45:00Z</dcterms:created>
  <dcterms:modified xsi:type="dcterms:W3CDTF">2014-10-03T20:45:00Z</dcterms:modified>
</cp:coreProperties>
</file>